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.72599792480469" w:right="0" w:firstLine="0"/>
        <w:jc w:val="left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RELATÓRIO TÉCNICO-CIENTÍFICO E DE ATIVIDADES CONSOLIDADO DO PERÍODO JÁ EXECUTADO REFERENTE A PROJETO EDITAL 38/2022 -  PDPG - FAP III</w:t>
      </w:r>
    </w:p>
    <w:p w:rsidR="00000000" w:rsidDel="00000000" w:rsidP="00000000" w:rsidRDefault="00000000" w:rsidRPr="00000000" w14:paraId="00000004">
      <w:pPr>
        <w:widowControl w:val="0"/>
        <w:spacing w:after="0" w:before="269.19921875" w:line="240" w:lineRule="auto"/>
        <w:ind w:left="0" w:right="0" w:firstLine="0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9.000000000000341" w:tblpY="0"/>
            <w:tblW w:w="9645.0" w:type="dxa"/>
            <w:jc w:val="left"/>
            <w:tblInd w:w="1236.403179615736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165"/>
            <w:gridCol w:w="3480"/>
            <w:tblGridChange w:id="0">
              <w:tblGrid>
                <w:gridCol w:w="6165"/>
                <w:gridCol w:w="3480"/>
              </w:tblGrid>
            </w:tblGridChange>
          </w:tblGrid>
          <w:tr>
            <w:trPr>
              <w:cantSplit w:val="0"/>
              <w:trHeight w:val="395.999755859375" w:hRule="atLeast"/>
              <w:tblHeader w:val="0"/>
            </w:trPr>
            <w:tc>
              <w:tcPr>
                <w:gridSpan w:val="2"/>
                <w:shd w:fill="b7b7b7" w:val="clear"/>
              </w:tcPr>
              <w:p w:rsidR="00000000" w:rsidDel="00000000" w:rsidP="00000000" w:rsidRDefault="00000000" w:rsidRPr="00000000" w14:paraId="00000005">
                <w:pPr>
                  <w:widowControl w:val="0"/>
                  <w:spacing w:after="0" w:line="240" w:lineRule="auto"/>
                  <w:ind w:left="-1133.8582677165355" w:firstLine="0"/>
                  <w:jc w:val="center"/>
                  <w:rPr>
                    <w:rFonts w:ascii="Arial" w:cs="Arial" w:eastAsia="Arial" w:hAnsi="Arial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3.352991104125977"/>
                    <w:szCs w:val="23.352991104125977"/>
                    <w:rtl w:val="0"/>
                  </w:rPr>
                  <w:t xml:space="preserve">IDENTIFICAÇÃO</w:t>
                </w:r>
              </w:p>
            </w:tc>
          </w:tr>
          <w:tr>
            <w:trPr>
              <w:cantSplit w:val="0"/>
              <w:trHeight w:val="369.599609375" w:hRule="atLeast"/>
              <w:tblHeader w:val="0"/>
            </w:trPr>
            <w:tc>
              <w:tcPr/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ind w:left="86.72599792480469" w:firstLine="0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  <w:rtl w:val="0"/>
                  </w:rPr>
                  <w:t xml:space="preserve">Nº do Processo: </w:t>
                </w:r>
              </w:p>
            </w:tc>
            <w:tc>
              <w:tcPr/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ind w:left="86.715087890625" w:firstLine="0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  <w:rtl w:val="0"/>
                  </w:rPr>
                  <w:t xml:space="preserve">Nº do Edital: </w:t>
                </w:r>
              </w:p>
            </w:tc>
          </w:tr>
          <w:tr>
            <w:trPr>
              <w:cantSplit w:val="0"/>
              <w:trHeight w:val="393.599853515625" w:hRule="atLeast"/>
              <w:tblHeader w:val="0"/>
            </w:trPr>
            <w:tc>
              <w:tcPr/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86.33842468261719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  <w:rtl w:val="0"/>
                  </w:rPr>
                  <w:t xml:space="preserve">Beneficiário: </w:t>
                </w:r>
              </w:p>
            </w:tc>
            <w:tc>
              <w:tcPr/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86.33842468261719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  <w:rtl w:val="0"/>
                  </w:rPr>
                  <w:t xml:space="preserve">CPF: </w:t>
                </w:r>
              </w:p>
            </w:tc>
          </w:tr>
          <w:tr>
            <w:trPr>
              <w:cantSplit w:val="0"/>
              <w:trHeight w:val="679.200439453125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30.21591663360596" w:lineRule="auto"/>
                  <w:ind w:left="88.66371154785156" w:right="272.506103515625" w:hanging="13.951416015625"/>
                  <w:rPr>
                    <w:rFonts w:ascii="Arial" w:cs="Arial" w:eastAsia="Arial" w:hAnsi="Arial"/>
                    <w:sz w:val="19.38275146484375"/>
                    <w:szCs w:val="19.38275146484375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  <w:rtl w:val="0"/>
                  </w:rPr>
                  <w:t xml:space="preserve">Título do Projeto: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6.800537109375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ind w:left="75.87486267089844" w:firstLine="0"/>
                  <w:rPr>
                    <w:rFonts w:ascii="Arial" w:cs="Arial" w:eastAsia="Arial" w:hAnsi="Arial"/>
                    <w:sz w:val="19.38275146484375"/>
                    <w:szCs w:val="19.38275146484375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  <w:rtl w:val="0"/>
                  </w:rPr>
                  <w:t xml:space="preserve">Vigência do Termo de Concessão: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7.999267578125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ind w:left="88.66371154785156" w:firstLine="0"/>
                  <w:rPr>
                    <w:rFonts w:ascii="Arial" w:cs="Arial" w:eastAsia="Arial" w:hAnsi="Arial"/>
                    <w:sz w:val="19.38275146484375"/>
                    <w:szCs w:val="19.38275146484375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  <w:rtl w:val="0"/>
                  </w:rPr>
                  <w:t xml:space="preserve">Período da Prestação de Contas: a (  ) Parcial ( ) Final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widowControl w:val="0"/>
        <w:spacing w:after="0" w:line="276" w:lineRule="auto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0" w:firstLine="0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 Relatório Científico: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425.19685039370086" w:firstLine="0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28.9268684387207" w:lineRule="auto"/>
        <w:ind w:left="0" w:right="-149.5275590551165" w:firstLine="15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1.1Resumo</w:t>
      </w:r>
    </w:p>
    <w:p w:rsidR="00000000" w:rsidDel="00000000" w:rsidP="00000000" w:rsidRDefault="00000000" w:rsidRPr="00000000" w14:paraId="00000015">
      <w:pPr>
        <w:widowControl w:val="0"/>
        <w:spacing w:after="0" w:line="228.9268684387207" w:lineRule="auto"/>
        <w:ind w:left="425.19685039370086" w:right="-149.5275590551165" w:firstLine="15"/>
        <w:jc w:val="both"/>
        <w:rPr>
          <w:rFonts w:ascii="Times" w:cs="Times" w:eastAsia="Times" w:hAnsi="Times"/>
          <w:i w:val="1"/>
          <w:sz w:val="17.514835357666016"/>
          <w:szCs w:val="17.5148353576660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25.99679902195930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29.97716426849365" w:lineRule="auto"/>
              <w:ind w:left="75.56671142578125" w:right="4.012451171875" w:firstLine="2.56805419921875"/>
              <w:jc w:val="both"/>
              <w:rPr>
                <w:rFonts w:ascii="Times" w:cs="Times" w:eastAsia="Times" w:hAnsi="Times"/>
                <w:sz w:val="23.352991104125977"/>
                <w:szCs w:val="23.35299110412597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left="-141.73228346456688" w:right="-7.79527559055111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 1.2 Descrição do Projeto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675.0" w:type="dxa"/>
            <w:jc w:val="left"/>
            <w:tblInd w:w="-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75"/>
            <w:tblGridChange w:id="0">
              <w:tblGrid>
                <w:gridCol w:w="96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tabs>
          <w:tab w:val="left" w:leader="none" w:pos="1418"/>
        </w:tabs>
        <w:spacing w:after="120" w:line="240" w:lineRule="auto"/>
        <w:ind w:left="566.9291338582675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418"/>
        </w:tabs>
        <w:spacing w:after="120" w:line="240" w:lineRule="auto"/>
        <w:ind w:left="-141.73228346456688" w:right="-28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1.3 Contexto do Projeto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9705.0" w:type="dxa"/>
            <w:jc w:val="left"/>
            <w:tblInd w:w="-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05"/>
            <w:tblGridChange w:id="0">
              <w:tblGrid>
                <w:gridCol w:w="97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566.9291338582675" w:right="-285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566.9291338582675" w:right="-285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41.73228346456688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1.4 Identificação das lacunas identificadas nos estados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W w:w="9780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80"/>
            <w:tblGridChange w:id="0">
              <w:tblGrid>
                <w:gridCol w:w="97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14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14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14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14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566.9291338582675" w:right="-285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41.73228346456688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1.5 Potencial relevância, coerência e aderência do projeto submetido aos objetivos deste edital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6"/>
            <w:tblW w:w="9735.0" w:type="dxa"/>
            <w:jc w:val="left"/>
            <w:tblInd w:w="-10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35"/>
            <w:tblGridChange w:id="0">
              <w:tblGrid>
                <w:gridCol w:w="97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89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89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89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89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1.6 - Os Programas de Pós-Graduação abrangidos pela proposta possuem aderência com os temas</w:t>
      </w:r>
    </w:p>
    <w:p w:rsidR="00000000" w:rsidDel="00000000" w:rsidP="00000000" w:rsidRDefault="00000000" w:rsidRPr="00000000" w14:paraId="00000034">
      <w:pPr>
        <w:tabs>
          <w:tab w:val="left" w:leader="none" w:pos="1418"/>
        </w:tabs>
        <w:spacing w:after="12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prioritários identificados nos estados</w:t>
      </w:r>
    </w:p>
    <w:sdt>
      <w:sdtPr>
        <w:lock w:val="contentLocked"/>
        <w:tag w:val="goog_rdk_5"/>
      </w:sdtPr>
      <w:sdtContent>
        <w:tbl>
          <w:tblPr>
            <w:tblStyle w:val="Table7"/>
            <w:tblW w:w="9705.0" w:type="dxa"/>
            <w:jc w:val="left"/>
            <w:tblInd w:w="-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05"/>
            <w:tblGridChange w:id="0">
              <w:tblGrid>
                <w:gridCol w:w="9705"/>
              </w:tblGrid>
            </w:tblGridChange>
          </w:tblGrid>
          <w:tr>
            <w:trPr>
              <w:cantSplit w:val="0"/>
              <w:trHeight w:val="454.98046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1.7- Medidas a serem adotadas com vistas à consolidação e manutenção da qualidade dos PPGs,</w:t>
      </w:r>
    </w:p>
    <w:p w:rsidR="00000000" w:rsidDel="00000000" w:rsidP="00000000" w:rsidRDefault="00000000" w:rsidRPr="00000000" w14:paraId="0000003A">
      <w:pPr>
        <w:tabs>
          <w:tab w:val="left" w:leader="none" w:pos="1418"/>
        </w:tabs>
        <w:spacing w:after="12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por meio da formação de recursos humanos altamente qualificados</w:t>
      </w:r>
    </w:p>
    <w:sdt>
      <w:sdtPr>
        <w:lock w:val="contentLocked"/>
        <w:tag w:val="goog_rdk_6"/>
      </w:sdtPr>
      <w:sdtContent>
        <w:tbl>
          <w:tblPr>
            <w:tblStyle w:val="Table8"/>
            <w:tblW w:w="9773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73"/>
            <w:tblGridChange w:id="0">
              <w:tblGrid>
                <w:gridCol w:w="9773"/>
              </w:tblGrid>
            </w:tblGridChange>
          </w:tblGrid>
          <w:tr>
            <w:trPr>
              <w:cantSplit w:val="0"/>
              <w:trHeight w:val="87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1.8 Potencial desenvolvimento de investigação acadêmico-científicas com vistas a subsidiar 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criação de políticas públicas orientadas à transformação regional</w:t>
      </w: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9"/>
            <w:tblW w:w="9773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73"/>
            <w:tblGridChange w:id="0">
              <w:tblGrid>
                <w:gridCol w:w="977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3">
      <w:pPr>
        <w:tabs>
          <w:tab w:val="left" w:leader="none" w:pos="1418"/>
        </w:tabs>
        <w:spacing w:after="12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1.9Medidas a serem adotadas com vistas à transferência de conhecimento à sociedade por meio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do estímulo à interação entre a comunidade acadêmica especializada e os setores organizados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da sociedade</w:t>
      </w: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10"/>
            <w:tblW w:w="9773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73"/>
            <w:tblGridChange w:id="0">
              <w:tblGrid>
                <w:gridCol w:w="977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A">
      <w:pPr>
        <w:tabs>
          <w:tab w:val="left" w:leader="none" w:pos="1418"/>
        </w:tabs>
        <w:spacing w:after="12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1.10 Indicar de maneira circunstanciada e descritiva de que maneira se dará a ampliação do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conhecimento, produção científica e desenvolvimento de tecnologias nos PPGs considerados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estratégicos com vistas ao desenvolvimento regional</w:t>
      </w: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1"/>
            <w:tblW w:w="9773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73"/>
            <w:tblGridChange w:id="0">
              <w:tblGrid>
                <w:gridCol w:w="977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2">
      <w:pPr>
        <w:tabs>
          <w:tab w:val="left" w:leader="none" w:pos="1418"/>
        </w:tabs>
        <w:spacing w:after="12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2. Relatório de execução do projeto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2.1. Fazer o comparativo entre o cronograma de atividades planejado e o executado </w:t>
      </w:r>
    </w:p>
    <w:sdt>
      <w:sdtPr>
        <w:lock w:val="contentLocked"/>
        <w:tag w:val="goog_rdk_10"/>
      </w:sdtPr>
      <w:sdtContent>
        <w:tbl>
          <w:tblPr>
            <w:tblStyle w:val="Table12"/>
            <w:tblW w:w="9773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73"/>
            <w:tblGridChange w:id="0">
              <w:tblGrid>
                <w:gridCol w:w="977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2.2. Dificuldades encontradas para execução do projeto </w:t>
      </w:r>
    </w:p>
    <w:sdt>
      <w:sdtPr>
        <w:lock w:val="contentLocked"/>
        <w:tag w:val="goog_rdk_11"/>
      </w:sdtPr>
      <w:sdtContent>
        <w:tbl>
          <w:tblPr>
            <w:tblStyle w:val="Table13"/>
            <w:tblW w:w="9773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73"/>
            <w:tblGridChange w:id="0">
              <w:tblGrid>
                <w:gridCol w:w="977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2.4. Desenvolvimento de patentes ou softwares </w:t>
      </w:r>
    </w:p>
    <w:sdt>
      <w:sdtPr>
        <w:lock w:val="contentLocked"/>
        <w:tag w:val="goog_rdk_12"/>
      </w:sdtPr>
      <w:sdtContent>
        <w:tbl>
          <w:tblPr>
            <w:tblStyle w:val="Table14"/>
            <w:tblW w:w="9773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73"/>
            <w:tblGridChange w:id="0">
              <w:tblGrid>
                <w:gridCol w:w="977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2.5. Outras considerações</w:t>
      </w:r>
      <w:r w:rsidDel="00000000" w:rsidR="00000000" w:rsidRPr="00000000">
        <w:rPr>
          <w:rtl w:val="0"/>
        </w:rPr>
      </w:r>
    </w:p>
    <w:sdt>
      <w:sdtPr>
        <w:lock w:val="contentLocked"/>
        <w:tag w:val="goog_rdk_13"/>
      </w:sdtPr>
      <w:sdtContent>
        <w:tbl>
          <w:tblPr>
            <w:tblStyle w:val="Table15"/>
            <w:tblW w:w="9773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73"/>
            <w:tblGridChange w:id="0">
              <w:tblGrid>
                <w:gridCol w:w="977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3. Relatório de atividades desenvolvidas pelo(s) bolsista(s):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i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i w:val="1"/>
          <w:sz w:val="23.352991104125977"/>
          <w:szCs w:val="23.352991104125977"/>
          <w:rtl w:val="0"/>
        </w:rPr>
        <w:t xml:space="preserve">Anexar os Relatório Técnico de Bolsistas (modelo)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i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-142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-142"/>
          <w:tab w:val="left" w:leader="none" w:pos="9214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_________________________________                        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Local / Data                                                               Assinatura do Coordenador do 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1800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950" w:top="1588" w:left="1134" w:right="1134" w:header="624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13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-750089</wp:posOffset>
          </wp:positionH>
          <wp:positionV relativeFrom="paragraph">
            <wp:posOffset>-666749</wp:posOffset>
          </wp:positionV>
          <wp:extent cx="7621767" cy="1016183"/>
          <wp:effectExtent b="0" l="0" r="0" t="0"/>
          <wp:wrapNone/>
          <wp:docPr id="118298464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1767" cy="101618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026410" cy="648970"/>
          <wp:effectExtent b="0" l="0" r="0" t="0"/>
          <wp:docPr id="118298464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6410" cy="6489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D35C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D35C1"/>
  </w:style>
  <w:style w:type="paragraph" w:styleId="Rodap">
    <w:name w:val="footer"/>
    <w:basedOn w:val="Normal"/>
    <w:link w:val="RodapChar"/>
    <w:uiPriority w:val="99"/>
    <w:unhideWhenUsed w:val="1"/>
    <w:rsid w:val="00ED35C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D35C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70.0" w:type="dxa"/>
        <w:left w:w="70.0" w:type="dxa"/>
        <w:bottom w:w="7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qmS1+C9LSEm9deZcpC7hf4WrpQ==">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2023-06-16T12:46:00Z</dcterms:created>
  <dc:creator>Usuario</dc:creator>
</cp:coreProperties>
</file>